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36"/>
          <w:szCs w:val="36"/>
        </w:rPr>
      </w:pPr>
      <w:r>
        <w:rPr>
          <w:rFonts w:ascii="Times New Roman" w:cs="Times New Roman" w:hAnsi="Times New Roman"/>
          <w:b/>
          <w:bCs/>
          <w:sz w:val="40"/>
          <w:szCs w:val="40"/>
        </w:rPr>
        <w:t xml:space="preserve">Curriculum </w:t>
      </w:r>
      <w:r>
        <w:rPr>
          <w:rFonts w:ascii="Times New Roman" w:cs="Times New Roman" w:hAnsi="Times New Roman"/>
          <w:b/>
          <w:bCs/>
          <w:sz w:val="40"/>
          <w:szCs w:val="40"/>
        </w:rPr>
        <w:t>V</w:t>
      </w:r>
      <w:r>
        <w:rPr>
          <w:rFonts w:ascii="Times New Roman" w:cs="Times New Roman" w:hAnsi="Times New Roman"/>
          <w:b/>
          <w:bCs/>
          <w:sz w:val="40"/>
          <w:szCs w:val="40"/>
        </w:rPr>
        <w:t>ita</w:t>
      </w:r>
      <w:r>
        <w:rPr>
          <w:rFonts w:ascii="Times New Roman" w:cs="Times New Roman" w:hAnsi="Times New Roman"/>
          <w:b/>
          <w:bCs/>
          <w:sz w:val="40"/>
          <w:szCs w:val="40"/>
        </w:rPr>
        <w:t>e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 (</w:t>
      </w:r>
      <w:r>
        <w:rPr>
          <w:rFonts w:ascii="Times New Roman" w:cs="Times New Roman" w:hAnsi="Times New Roman"/>
          <w:b/>
          <w:bCs/>
          <w:sz w:val="36"/>
          <w:szCs w:val="36"/>
        </w:rPr>
        <w:t>C.V.</w:t>
      </w:r>
      <w:r>
        <w:rPr>
          <w:rFonts w:ascii="Times New Roman" w:cs="Times New Roman" w:hAnsi="Times New Roman"/>
          <w:b/>
          <w:bCs/>
          <w:sz w:val="36"/>
          <w:szCs w:val="36"/>
        </w:rPr>
        <w:t>)</w:t>
      </w:r>
    </w:p>
    <w:p>
      <w:pPr>
        <w:pStyle w:val="style0"/>
        <w:numPr>
          <w:ilvl w:val="0"/>
          <w:numId w:val="1"/>
        </w:numPr>
        <w:ind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Personal data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bidi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أمنيه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val="en-GB" w:bidi="ar-EG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يوسف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val="en-GB" w:bidi="ar-EG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بسيونى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val="en-GB" w:bidi="ar-EG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يوسف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val="en-GB" w:bidi="ar-EG"/>
              </w:rPr>
              <w:t xml:space="preserve"> </w:t>
            </w:r>
          </w:p>
        </w:tc>
      </w:tr>
      <w:tr>
        <w:tblPrEx/>
        <w:trPr>
          <w:trHeight w:val="558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Omneya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Youssef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Bassyoni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>
        <w:tblPrEx/>
        <w:trPr>
          <w:trHeight w:val="54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Pathology </w:t>
            </w:r>
          </w:p>
        </w:tc>
      </w:tr>
      <w:tr>
        <w:tblPrEx/>
        <w:trPr>
          <w:trHeight w:val="4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Faculty of Medicine </w:t>
            </w:r>
          </w:p>
        </w:tc>
      </w:tr>
      <w:tr>
        <w:tblPrEx/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left" w:leader="none" w:pos="3675"/>
              </w:tabs>
              <w:spacing w:after="0" w:lineRule="auto" w:line="240"/>
              <w:ind w:firstLine="720"/>
              <w:jc w:val="left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                             Professor of Pathology</w:t>
            </w: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101"/>
              <w:jc w:val="center"/>
              <w:rPr/>
            </w:pPr>
            <w:r>
              <w:t xml:space="preserve">Faculty of Medicine -pathology Department </w:t>
            </w:r>
          </w:p>
        </w:tc>
      </w:tr>
      <w:tr>
        <w:tblPrEx/>
        <w:trPr>
          <w:trHeight w:val="4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101"/>
              <w:jc w:val="center"/>
              <w:rPr>
                <w:rtl/>
                <w:lang w:bidi="ar-EG"/>
              </w:rPr>
            </w:pPr>
            <w:r>
              <w:rPr>
                <w:lang w:bidi="ar-EG"/>
              </w:rPr>
              <w:t>01286018287</w:t>
            </w: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0132465358</w:t>
            </w: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101"/>
              <w:rPr>
                <w:rtl/>
                <w:lang w:val="en-GB"/>
              </w:rPr>
            </w:pPr>
            <w:r>
              <w:rPr/>
              <w:fldChar w:fldCharType="begin"/>
            </w:r>
            <w:r>
              <w:instrText xml:space="preserve"> HYPERLINK "mailto:Omnia.bassyoni@fmed.bu.edu.eg" </w:instrText>
            </w:r>
            <w:r>
              <w:rPr/>
              <w:fldChar w:fldCharType="separate"/>
            </w:r>
            <w:r>
              <w:rPr>
                <w:rStyle w:val="style85"/>
              </w:rPr>
              <w:t>Omnia.bassyoni@fmed.bu.edu.eg</w:t>
            </w:r>
            <w:r>
              <w:rPr/>
              <w:fldChar w:fldCharType="end"/>
            </w:r>
            <w:r>
              <w:t xml:space="preserve"> </w:t>
            </w: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/>
              <w:fldChar w:fldCharType="begin"/>
            </w:r>
            <w:r>
              <w:instrText xml:space="preserve"> HYPERLINK "mailto:Omneyayoussef2015@gmail.com"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sz w:val="28"/>
                <w:szCs w:val="28"/>
              </w:rPr>
              <w:t>Omneyayoussef2015@gmail.com</w:t>
            </w:r>
            <w:r>
              <w:rPr/>
              <w:fldChar w:fldCharType="end"/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/>
        <w:trPr>
          <w:trHeight w:val="3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Recent Photo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(passport format)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0"/>
              </w:numPr>
              <w:tabs>
                <w:tab w:val="center" w:leader="none" w:pos="3798"/>
              </w:tabs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/>
              <w:drawing>
                <wp:inline distL="114300" distT="0" distB="0" distR="114300">
                  <wp:extent cx="2095468" cy="2505036"/>
                  <wp:effectExtent l="0" t="0" r="0" b="0"/>
                  <wp:docPr id="1027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095468" cy="250503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Education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Degree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>
        <w:trPr>
          <w:trHeight w:val="622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675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Benha</w:t>
            </w: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 xml:space="preserve"> faculty of medicine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PhD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2005</w:t>
            </w:r>
          </w:p>
        </w:tc>
      </w:tr>
      <w:tr>
        <w:tblPrEx/>
        <w:trPr>
          <w:trHeight w:val="622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Benha</w:t>
            </w: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 xml:space="preserve"> faculty of medicine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Msc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2011</w:t>
            </w:r>
          </w:p>
        </w:tc>
      </w:tr>
      <w:tr>
        <w:tblPrEx/>
        <w:trPr>
          <w:trHeight w:val="891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Benha</w:t>
            </w: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 xml:space="preserve"> faculty of medicine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MD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2015</w:t>
            </w: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2.B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Specialty</w:t>
      </w:r>
      <w:r>
        <w:rPr>
          <w:rFonts w:ascii="Times New Roman" w:cs="Times New Roman" w:hAnsi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>
        <w:trPr>
          <w:trHeight w:val="559" w:hRule="atLeast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Pathology</w:t>
            </w:r>
          </w:p>
        </w:tc>
      </w:tr>
      <w:tr>
        <w:tblPrEx/>
        <w:trPr/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</w:t>
      </w:r>
      <w:r>
        <w:rPr>
          <w:rFonts w:ascii="Times New Roman" w:cs="Times New Roman" w:hAnsi="Times New Roman"/>
          <w:b/>
          <w:bCs/>
          <w:sz w:val="28"/>
          <w:szCs w:val="28"/>
        </w:rPr>
        <w:t>C</w:t>
      </w:r>
      <w:r>
        <w:rPr>
          <w:rFonts w:ascii="Times New Roman" w:cs="Times New Roman" w:hAnsi="Times New Roman"/>
          <w:b/>
          <w:bCs/>
          <w:sz w:val="28"/>
          <w:szCs w:val="28"/>
        </w:rPr>
        <w:t>. Language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Basic)</w:t>
      </w:r>
      <w:r>
        <w:rPr>
          <w:rFonts w:ascii="Times New Roman" w:cs="Times New Roman" w:hAnsi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Writing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√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√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√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√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before="120" w:after="0" w:lineRule="atLeast" w:line="500"/>
        <w:ind w:left="363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2799"/>
        <w:gridCol w:w="3280"/>
      </w:tblGrid>
      <w:tr>
        <w:trPr/>
        <w:tc>
          <w:tcPr>
            <w:tcW w:w="290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2799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28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>
        <w:tblPrEx/>
        <w:trPr/>
        <w:tc>
          <w:tcPr>
            <w:tcW w:w="2908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Lecturer of pathology </w:t>
            </w:r>
          </w:p>
        </w:tc>
        <w:tc>
          <w:tcPr>
            <w:tcW w:w="2799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2015-2020</w:t>
            </w:r>
          </w:p>
        </w:tc>
        <w:tc>
          <w:tcPr>
            <w:tcW w:w="3280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Benha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univeristy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Faculty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of Medicine </w:t>
            </w:r>
          </w:p>
        </w:tc>
      </w:tr>
      <w:tr>
        <w:tblPrEx/>
        <w:trPr/>
        <w:tc>
          <w:tcPr>
            <w:tcW w:w="2908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Assistant professor of pathology </w:t>
            </w:r>
          </w:p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99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2020 -2025</w:t>
            </w:r>
          </w:p>
        </w:tc>
        <w:tc>
          <w:tcPr>
            <w:tcW w:w="3280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Benha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univeristy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Faculty of Medicine </w:t>
            </w:r>
          </w:p>
        </w:tc>
      </w:tr>
      <w:tr>
        <w:tblPrEx/>
        <w:trPr/>
        <w:tc>
          <w:tcPr>
            <w:tcW w:w="2908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Professor of Pathology</w:t>
            </w:r>
          </w:p>
        </w:tc>
        <w:tc>
          <w:tcPr>
            <w:tcW w:w="2799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2025- present </w:t>
            </w:r>
          </w:p>
        </w:tc>
        <w:tc>
          <w:tcPr>
            <w:tcW w:w="3280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Benha univeristy Faculty of Medicine </w:t>
            </w:r>
          </w:p>
        </w:tc>
      </w:tr>
    </w:tbl>
    <w:p>
      <w:pPr>
        <w:pStyle w:val="style0"/>
        <w:spacing w:before="120" w:after="0" w:lineRule="atLeast" w:line="500"/>
        <w:ind w:left="363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Cooperation with local and international entities having website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</w:t>
      </w:r>
      <w:r>
        <w:rPr>
          <w:rFonts w:ascii="Times New Roman" w:cs="Times New Roman" w:hAnsi="Times New Roman"/>
          <w:sz w:val="26"/>
          <w:szCs w:val="26"/>
        </w:rPr>
        <w:t xml:space="preserve">( </w:t>
      </w:r>
      <w:r>
        <w:rPr>
          <w:rFonts w:ascii="Times New Roman" w:cs="Times New Roman" w:hAnsi="Times New Roman"/>
          <w:sz w:val="26"/>
          <w:szCs w:val="26"/>
          <w:rtl/>
        </w:rPr>
        <w:t>جامعة</w:t>
      </w:r>
      <w:r>
        <w:rPr>
          <w:rFonts w:ascii="Times New Roman" w:cs="Times New Roman" w:hAnsi="Times New Roman"/>
          <w:sz w:val="26"/>
          <w:szCs w:val="26"/>
          <w:rtl/>
        </w:rPr>
        <w:t xml:space="preserve"> – مؤسسة - وزارة – مركز بحثي – عضو هيئة تدريس – باحث -  شركة – مصنع – الخ</w:t>
      </w:r>
      <w:r>
        <w:rPr>
          <w:rFonts w:ascii="Times New Roman" w:cs="Times New Roman" w:hAnsi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>
        <w:trPr>
          <w:trHeight w:val="808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ebsite</w:t>
            </w:r>
          </w:p>
        </w:tc>
      </w:tr>
      <w:tr>
        <w:tblPrEx/>
        <w:trPr>
          <w:trHeight w:val="808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Membership of professional bodies (List)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Membership of </w:t>
      </w:r>
      <w:r>
        <w:rPr>
          <w:rFonts w:ascii="Times New Roman" w:cs="Times New Roman" w:hAnsi="Times New Roman"/>
          <w:b/>
          <w:bCs/>
          <w:sz w:val="28"/>
          <w:szCs w:val="28"/>
        </w:rPr>
        <w:t>institute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(List)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Member of Egyptian society of pathology </w:t>
      </w: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Distinction and Awards (List)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bookmarkStart w:id="0" w:name="_GoBack"/>
    <w:bookmarkEnd w:id="0"/>
    <w:p>
      <w:pPr>
        <w:pStyle w:val="style0"/>
        <w:bidi/>
        <w:spacing w:after="0" w:lineRule="auto" w:line="360"/>
        <w:ind w:left="720"/>
        <w:rPr>
          <w:color w:val="000000"/>
          <w:sz w:val="28"/>
          <w:szCs w:val="28"/>
        </w:rPr>
      </w:pPr>
      <w:r>
        <w:rPr>
          <w:rFonts w:ascii="Arial" w:hAnsi="Arial" w:hint="cs"/>
          <w:color w:val="000000"/>
          <w:sz w:val="28"/>
          <w:szCs w:val="28"/>
          <w:rtl/>
          <w:lang w:bidi="ar-EG"/>
        </w:rPr>
        <w:t xml:space="preserve">شهادة تقدير لالقاء محاضرة فى المؤتمر  الاول لكلية طب بنها فى اورام الثدى بعنوان </w:t>
      </w:r>
      <w:r>
        <w:rPr>
          <w:rFonts w:ascii="Arial" w:hAnsi="Arial"/>
          <w:color w:val="000000"/>
          <w:sz w:val="28"/>
          <w:szCs w:val="28"/>
          <w:lang w:bidi="ar-EG"/>
        </w:rPr>
        <w:t xml:space="preserve">Recent trends in diagnosis and management of breast cancer </w:t>
      </w:r>
      <w:r>
        <w:rPr>
          <w:color w:val="000000"/>
          <w:sz w:val="28"/>
          <w:szCs w:val="28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IQ"/>
        </w:rPr>
        <w:t xml:space="preserve"> فى 11/11/2018 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Arial" w:hAnsi="Arial"/>
          <w:color w:val="000000"/>
          <w:sz w:val="32"/>
          <w:szCs w:val="32"/>
          <w:rtl/>
          <w:lang w:bidi="ar-EG"/>
        </w:rPr>
        <w:t>شهاد</w:t>
      </w:r>
      <w:r>
        <w:rPr>
          <w:rFonts w:ascii="Arial" w:hAnsi="Arial" w:hint="cs"/>
          <w:color w:val="000000"/>
          <w:sz w:val="32"/>
          <w:szCs w:val="32"/>
          <w:rtl/>
          <w:lang w:bidi="ar-EG"/>
        </w:rPr>
        <w:t>ات</w:t>
      </w:r>
      <w:r>
        <w:rPr>
          <w:rFonts w:ascii="Arial" w:hAnsi="Arial"/>
          <w:color w:val="000000"/>
          <w:sz w:val="32"/>
          <w:szCs w:val="32"/>
          <w:rtl/>
          <w:lang w:bidi="ar-EG"/>
        </w:rPr>
        <w:t xml:space="preserve"> تقدير من وحدة الكشف المبكر للأورام قسم الباثولوجى –كلية الطب –جامهة بنها</w:t>
      </w:r>
      <w:r>
        <w:rPr>
          <w:rFonts w:ascii="Arial" w:hAnsi="Arial"/>
          <w:color w:val="000000"/>
          <w:sz w:val="32"/>
          <w:szCs w:val="32"/>
          <w:lang w:bidi="ar-EG"/>
        </w:rPr>
        <w:t xml:space="preserve">  </w:t>
      </w:r>
      <w:r>
        <w:rPr>
          <w:rFonts w:ascii="Arial" w:hAnsi="Arial"/>
          <w:color w:val="000000"/>
          <w:sz w:val="32"/>
          <w:szCs w:val="32"/>
          <w:rtl/>
          <w:lang w:bidi="ar-EG"/>
        </w:rPr>
        <w:t xml:space="preserve"> على المساهمه الفعالة فى تطوير العمل وتأهيل الوحدة للأعتماد فى الفترة من 1/8/20</w:t>
      </w:r>
      <w:r>
        <w:rPr>
          <w:rFonts w:ascii="Arial" w:hAnsi="Arial" w:hint="cs"/>
          <w:color w:val="000000"/>
          <w:sz w:val="32"/>
          <w:szCs w:val="32"/>
          <w:rtl/>
          <w:lang w:bidi="ar-EG"/>
        </w:rPr>
        <w:t>08</w:t>
      </w:r>
      <w:r>
        <w:rPr>
          <w:rFonts w:ascii="Arial" w:hAnsi="Arial"/>
          <w:color w:val="000000"/>
          <w:sz w:val="32"/>
          <w:szCs w:val="32"/>
          <w:rtl/>
          <w:lang w:bidi="ar-EG"/>
        </w:rPr>
        <w:t>-31/</w:t>
      </w:r>
      <w:r>
        <w:rPr>
          <w:rFonts w:ascii="Arial" w:hAnsi="Arial" w:hint="cs"/>
          <w:color w:val="000000"/>
          <w:sz w:val="32"/>
          <w:szCs w:val="32"/>
          <w:rtl/>
          <w:lang w:bidi="ar-EG"/>
        </w:rPr>
        <w:t>10</w:t>
      </w:r>
      <w:r>
        <w:rPr>
          <w:rFonts w:ascii="Arial" w:hAnsi="Arial"/>
          <w:color w:val="000000"/>
          <w:sz w:val="32"/>
          <w:szCs w:val="32"/>
          <w:rtl/>
          <w:lang w:bidi="ar-EG"/>
        </w:rPr>
        <w:t>/20</w:t>
      </w:r>
      <w:r>
        <w:rPr>
          <w:rFonts w:ascii="Arial" w:hAnsi="Arial" w:hint="cs"/>
          <w:color w:val="000000"/>
          <w:sz w:val="32"/>
          <w:szCs w:val="32"/>
          <w:rtl/>
          <w:lang w:bidi="ar-EG"/>
        </w:rPr>
        <w:t>09</w:t>
      </w: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>cademic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Courses at under graduate level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4"/>
              </w:numPr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style179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Locomotor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system </w:t>
            </w:r>
          </w:p>
          <w:p>
            <w:pPr>
              <w:pStyle w:val="style179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-Gastrointestinal &amp; nutrition system </w:t>
            </w:r>
          </w:p>
          <w:p>
            <w:pPr>
              <w:pStyle w:val="style179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-MDT121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Clinical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ounds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CBL of locally malignant tumors 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Tutorial of pancreatitis </w:t>
            </w:r>
          </w:p>
        </w:tc>
      </w:tr>
      <w:tr>
        <w:tblPrEx/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4"/>
              </w:numPr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style179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Reproductive system </w:t>
            </w:r>
          </w:p>
          <w:p>
            <w:pPr>
              <w:pStyle w:val="style179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Lymphoreticular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system </w:t>
            </w:r>
          </w:p>
          <w:p>
            <w:pPr>
              <w:pStyle w:val="style179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Urinary system </w:t>
            </w:r>
          </w:p>
          <w:p>
            <w:pPr>
              <w:pStyle w:val="style179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bone tumors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neoplastic diseases of lymphoid system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Thrombosis &amp; embolism 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Ischemia&amp; infarction 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General criteria of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Neoplasia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Malignant &amp; locally malignant tumors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Hepatocellular carcinoma 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Urinary tract diseases 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Diseases of salivary &amp; tongue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Brain tumors 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COPD 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Diseases of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laynx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&amp; pharynx 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Courses at post graduate level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;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>
        <w:trPr/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5"/>
              </w:numPr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Course name: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style179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Teaching for dermatology ,Neuropsychiatry  Master , General medicine master  ,Urology master ,</w:t>
            </w:r>
          </w:p>
          <w:p>
            <w:pPr>
              <w:pStyle w:val="style0"/>
              <w:spacing w:after="0" w:lineRule="atLeast" w:line="500"/>
              <w:ind w:hanging="284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1030" w:hRule="atLeast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2. 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style0"/>
              <w:spacing w:after="0" w:lineRule="atLeast" w:line="500"/>
              <w:ind w:hanging="284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-Cerebrovascular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diseases ,shock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,ischemia .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Neurodegnerative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diseases 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Demylinating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disease 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-Neuromuscular diseases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-CNS tumors 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Myopathy and neuropathy 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--Granulomatous skin diseases 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vesiculobollus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disease of skin 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-inflammatory skin reactions (interface dermatitis ,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spongiotic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dermatitis )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Lymphoproliferative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diseases of skin 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-prostatic hyperplasia &amp; carcinoma 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inflammatory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diseases of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urogenital tract .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- neoplastic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leaions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of urogenital tract 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-Testicular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tumors .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Areas of research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0"/>
        <w:numPr>
          <w:ilvl w:val="0"/>
          <w:numId w:val="1"/>
        </w:numPr>
        <w:spacing w:before="120" w:after="12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PhD/</w:t>
      </w:r>
      <w:r>
        <w:rPr>
          <w:rFonts w:ascii="Times New Roman" w:cs="Times New Roman" w:hAnsi="Times New Roman"/>
          <w:b/>
          <w:bCs/>
          <w:sz w:val="28"/>
          <w:szCs w:val="28"/>
        </w:rPr>
        <w:t>M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>Sc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Supervision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>
        <w:trPr>
          <w:trHeight w:val="612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PhD/M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>
        <w:tblPrEx/>
        <w:trPr>
          <w:trHeight w:val="612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>
              <w:rPr>
                <w:b/>
                <w:bCs/>
                <w:sz w:val="28"/>
                <w:szCs w:val="28"/>
              </w:rPr>
              <w:t xml:space="preserve">Significance of Stathmin1 and Acetyl-CoA </w:t>
            </w:r>
            <w:r>
              <w:rPr>
                <w:b/>
                <w:bCs/>
                <w:sz w:val="28"/>
                <w:szCs w:val="28"/>
              </w:rPr>
              <w:t>Synthetase</w:t>
            </w:r>
            <w:r>
              <w:rPr>
                <w:b/>
                <w:bCs/>
                <w:sz w:val="28"/>
                <w:szCs w:val="28"/>
              </w:rPr>
              <w:t xml:space="preserve"> 2 Expression and Morphometric Analysis in Colorectal Carcinoma and Precancerous Lesions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M.Sc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نوقشت فى</w:t>
            </w:r>
            <w:r>
              <w:rPr>
                <w:rFonts w:hint="cs"/>
                <w:b/>
                <w:bCs/>
                <w:rtl/>
                <w:lang w:bidi="ar-EG"/>
              </w:rPr>
              <w:t>2024</w:t>
            </w:r>
          </w:p>
        </w:tc>
      </w:tr>
      <w:tr>
        <w:tblPrEx/>
        <w:trPr>
          <w:trHeight w:val="591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>
              <w:rPr>
                <w:b/>
                <w:bCs/>
                <w:sz w:val="32"/>
                <w:szCs w:val="32"/>
              </w:rPr>
              <w:t xml:space="preserve">Evaluating </w:t>
            </w:r>
            <w:r>
              <w:rPr>
                <w:b/>
                <w:bCs/>
                <w:sz w:val="32"/>
                <w:szCs w:val="32"/>
              </w:rPr>
              <w:t>Immunohistochemical</w:t>
            </w:r>
            <w:r>
              <w:rPr>
                <w:b/>
                <w:bCs/>
                <w:sz w:val="32"/>
                <w:szCs w:val="32"/>
              </w:rPr>
              <w:t xml:space="preserve"> Expression of </w:t>
            </w:r>
            <w:r>
              <w:rPr>
                <w:b/>
                <w:bCs/>
                <w:sz w:val="32"/>
                <w:szCs w:val="32"/>
              </w:rPr>
              <w:t>Junctional</w:t>
            </w:r>
            <w:r>
              <w:rPr>
                <w:b/>
                <w:bCs/>
                <w:sz w:val="32"/>
                <w:szCs w:val="32"/>
              </w:rPr>
              <w:t xml:space="preserve"> Adhesion Molecule - A (JAM- A) in Multiple Myeloma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PhD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نوقشت فى</w:t>
            </w:r>
            <w:r>
              <w:rPr>
                <w:b/>
                <w:bCs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2025</w:t>
            </w:r>
          </w:p>
        </w:tc>
      </w:tr>
      <w:tr>
        <w:tblPrEx/>
        <w:trPr>
          <w:trHeight w:val="591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0"/>
                <w:szCs w:val="30"/>
              </w:rPr>
              <w:t xml:space="preserve">Evaluation of </w:t>
            </w:r>
            <w:r>
              <w:rPr>
                <w:b/>
                <w:bCs/>
                <w:sz w:val="30"/>
                <w:szCs w:val="30"/>
              </w:rPr>
              <w:t>Napsin</w:t>
            </w:r>
            <w:r>
              <w:rPr>
                <w:b/>
                <w:bCs/>
                <w:sz w:val="30"/>
                <w:szCs w:val="30"/>
              </w:rPr>
              <w:t xml:space="preserve"> A and CK5/6 Expression in Non-Small Cell Lung Carcinoma (NSCLC): An </w:t>
            </w:r>
            <w:r>
              <w:rPr>
                <w:b/>
                <w:bCs/>
                <w:sz w:val="30"/>
                <w:szCs w:val="30"/>
              </w:rPr>
              <w:t>Immunohistochemical</w:t>
            </w:r>
            <w:r>
              <w:rPr>
                <w:b/>
                <w:bCs/>
                <w:sz w:val="30"/>
                <w:szCs w:val="30"/>
              </w:rPr>
              <w:t xml:space="preserve"> Study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PhD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نوقشت فى</w:t>
            </w:r>
            <w:r>
              <w:rPr>
                <w:b/>
                <w:bCs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2025</w:t>
            </w:r>
          </w:p>
        </w:tc>
      </w:tr>
      <w:tr>
        <w:tblPrEx/>
        <w:trPr>
          <w:trHeight w:val="591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Significance of insulin-like growth factor II mRNA-binding protein 3 expression in selected thyroid lesions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PhD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نوقشت فى</w:t>
            </w:r>
            <w:r>
              <w:rPr>
                <w:rFonts w:hint="cs"/>
                <w:b/>
                <w:bCs/>
                <w:rtl/>
                <w:lang w:bidi="ar-EG"/>
              </w:rPr>
              <w:t>2018</w:t>
            </w:r>
          </w:p>
        </w:tc>
      </w:tr>
    </w:tbl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Grants for Projects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>
        <w:trPr>
          <w:trHeight w:val="943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</w:t>
      </w:r>
      <w:r>
        <w:rPr>
          <w:rFonts w:ascii="Times New Roman" w:cs="Times New Roman" w:hAnsi="Times New Roman"/>
          <w:b/>
          <w:bCs/>
          <w:sz w:val="28"/>
          <w:szCs w:val="28"/>
        </w:rPr>
        <w:t>ommittees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before="120" w:after="0" w:lineRule="atLeast" w:line="500"/>
        <w:ind w:left="144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List of Publications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4"/>
          <w:szCs w:val="24"/>
          <w:lang w:bidi="ar-EG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-Tissue expression of CD10 and CD15 proteins in gastric lesions: correlation with </w:t>
      </w:r>
      <w:r>
        <w:rPr>
          <w:rFonts w:ascii="Times New Roman" w:cs="Times New Roman" w:hAnsi="Times New Roman"/>
          <w:b/>
          <w:bCs/>
          <w:sz w:val="24"/>
          <w:szCs w:val="24"/>
        </w:rPr>
        <w:t>clinicopathological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features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EG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-Integration of Glycolytic Metabolic Marker (GLUT1) and CD147 Expression in Progression of Prostatic Carcinoma; </w:t>
      </w:r>
      <w:r>
        <w:rPr>
          <w:rFonts w:ascii="Times New Roman" w:cs="Times New Roman" w:hAnsi="Times New Roman"/>
          <w:b/>
          <w:bCs/>
          <w:sz w:val="24"/>
          <w:szCs w:val="24"/>
        </w:rPr>
        <w:t>An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Immuohistochemical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Study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-Expression of PD-1/PD-L1 and P53 in hepatocellular carcinoma: relationship with </w:t>
      </w:r>
      <w:r>
        <w:rPr>
          <w:rFonts w:ascii="Times New Roman" w:cs="Times New Roman" w:hAnsi="Times New Roman"/>
          <w:b/>
          <w:bCs/>
          <w:sz w:val="24"/>
          <w:szCs w:val="24"/>
        </w:rPr>
        <w:t>clinicopathological</w:t>
      </w:r>
    </w:p>
    <w:p>
      <w:pPr>
        <w:pStyle w:val="style0"/>
        <w:jc w:val="both"/>
        <w:rPr>
          <w:rStyle w:val="style4103"/>
          <w:rFonts w:ascii="Times New Roman" w:cs="Times New Roman" w:hAnsi="Times New Roman"/>
          <w:color w:val="000000"/>
          <w:sz w:val="28"/>
          <w:szCs w:val="28"/>
        </w:rPr>
      </w:pPr>
      <w:r>
        <w:rPr>
          <w:rStyle w:val="style4103"/>
          <w:rFonts w:ascii="Times New Roman" w:cs="Times New Roman" w:hAnsi="Times New Roman"/>
          <w:color w:val="000000"/>
          <w:sz w:val="28"/>
          <w:szCs w:val="28"/>
        </w:rPr>
        <w:t>-</w:t>
      </w:r>
      <w:r>
        <w:rPr>
          <w:rStyle w:val="style4103"/>
          <w:rFonts w:ascii="Times New Roman" w:cs="Times New Roman" w:hAnsi="Times New Roman"/>
          <w:color w:val="000000"/>
          <w:sz w:val="28"/>
          <w:szCs w:val="28"/>
        </w:rPr>
        <w:t>Significance of tumor associated mac</w:t>
      </w:r>
      <w:r>
        <w:rPr>
          <w:rStyle w:val="style4103"/>
          <w:rFonts w:ascii="Times New Roman" w:cs="Times New Roman" w:hAnsi="Times New Roman"/>
          <w:color w:val="000000"/>
          <w:sz w:val="28"/>
          <w:szCs w:val="28"/>
        </w:rPr>
        <w:t xml:space="preserve">rophages density and CXCR4 </w:t>
      </w:r>
      <w:r>
        <w:rPr>
          <w:rStyle w:val="style4103"/>
          <w:rFonts w:ascii="Times New Roman" w:cs="Times New Roman" w:hAnsi="Times New Roman"/>
          <w:color w:val="000000"/>
          <w:sz w:val="28"/>
          <w:szCs w:val="28"/>
        </w:rPr>
        <w:t>expression  in</w:t>
      </w:r>
      <w:r>
        <w:rPr>
          <w:rStyle w:val="style4103"/>
          <w:rFonts w:ascii="Times New Roman" w:cs="Times New Roman" w:hAnsi="Times New Roman"/>
          <w:color w:val="000000"/>
          <w:sz w:val="28"/>
          <w:szCs w:val="28"/>
        </w:rPr>
        <w:t xml:space="preserve"> renal cell carcinoma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Calibri" w:cs="Times New Roman" w:hAnsi="Calibri"/>
          <w:b/>
          <w:bCs/>
          <w:sz w:val="24"/>
          <w:szCs w:val="24"/>
          <w:rtl/>
          <w:lang w:bidi="ar-EG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-</w:t>
      </w:r>
      <w:r>
        <w:rPr>
          <w:rFonts w:ascii="Times New Roman" w:cs="Times New Roman" w:hAnsi="Times New Roman"/>
          <w:b/>
          <w:bCs/>
          <w:sz w:val="24"/>
          <w:szCs w:val="24"/>
        </w:rPr>
        <w:t>The impact of examining VEGF-C expression, D2-40-based detection of LVI, and LVD on the prediction of lymph node metastasis in endometrial carcinoma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4"/>
          <w:szCs w:val="24"/>
          <w:lang w:bidi="ar-EG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-</w:t>
      </w:r>
      <w:r>
        <w:rPr>
          <w:rFonts w:ascii="Times New Roman" w:cs="Times New Roman" w:hAnsi="Times New Roman"/>
          <w:b/>
          <w:bCs/>
          <w:sz w:val="24"/>
          <w:szCs w:val="24"/>
        </w:rPr>
        <w:t>Immunohistochemical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Expression of </w:t>
      </w:r>
      <w:r>
        <w:rPr>
          <w:rFonts w:ascii="Times New Roman" w:cs="Times New Roman" w:hAnsi="Times New Roman"/>
          <w:b/>
          <w:bCs/>
          <w:sz w:val="24"/>
          <w:szCs w:val="24"/>
        </w:rPr>
        <w:t>Tumour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- Associated Macrophage Related Marker (CD68) and Proliferative Marker Ki-67 in Malignant Salivary Glands </w:t>
      </w:r>
      <w:r>
        <w:rPr>
          <w:rFonts w:ascii="Times New Roman" w:cs="Times New Roman" w:hAnsi="Times New Roman"/>
          <w:b/>
          <w:bCs/>
          <w:sz w:val="24"/>
          <w:szCs w:val="24"/>
        </w:rPr>
        <w:t>Tumour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: Correlation with the </w:t>
      </w:r>
      <w:r>
        <w:rPr>
          <w:rFonts w:ascii="Times New Roman" w:cs="Times New Roman" w:hAnsi="Times New Roman"/>
          <w:b/>
          <w:bCs/>
          <w:sz w:val="24"/>
          <w:szCs w:val="24"/>
        </w:rPr>
        <w:t>Clinicopathological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Factors, </w:t>
      </w:r>
      <w:r>
        <w:rPr>
          <w:rFonts w:ascii="Times New Roman" w:cs="Times New Roman" w:hAnsi="Times New Roman"/>
          <w:b/>
          <w:bCs/>
          <w:sz w:val="24"/>
          <w:szCs w:val="24"/>
        </w:rPr>
        <w:t>Oestrogen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Receptor-α and HER-2</w:t>
      </w:r>
    </w:p>
    <w:p>
      <w:pPr>
        <w:pStyle w:val="style0"/>
        <w:spacing w:before="100" w:beforeAutospacing="true" w:after="100" w:afterAutospacing="true" w:lineRule="exact" w:line="40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-</w:t>
      </w:r>
      <w:r>
        <w:rPr>
          <w:rFonts w:ascii="Times New Roman" w:cs="Times New Roman" w:hAnsi="Times New Roman"/>
          <w:b/>
          <w:bCs/>
          <w:sz w:val="24"/>
          <w:szCs w:val="24"/>
        </w:rPr>
        <w:t>Evaluation of expression of Snail and Her2/</w:t>
      </w:r>
      <w:r>
        <w:rPr>
          <w:rFonts w:ascii="Times New Roman" w:cs="Times New Roman" w:hAnsi="Times New Roman"/>
          <w:b/>
          <w:bCs/>
          <w:sz w:val="24"/>
          <w:szCs w:val="24"/>
        </w:rPr>
        <w:t>neu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and their </w:t>
      </w:r>
      <w:r>
        <w:rPr>
          <w:rFonts w:ascii="Times New Roman" w:cs="Times New Roman" w:hAnsi="Times New Roman"/>
          <w:b/>
          <w:bCs/>
          <w:sz w:val="24"/>
          <w:szCs w:val="24"/>
        </w:rPr>
        <w:t>clinicopathological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significance in serous ovarian tumors: an </w:t>
      </w:r>
      <w:r>
        <w:rPr>
          <w:rFonts w:ascii="Times New Roman" w:cs="Times New Roman" w:hAnsi="Times New Roman"/>
          <w:b/>
          <w:bCs/>
          <w:sz w:val="24"/>
          <w:szCs w:val="24"/>
        </w:rPr>
        <w:t>Immunohistochemical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study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-</w:t>
      </w:r>
      <w:r>
        <w:rPr>
          <w:rFonts w:ascii="Times New Roman" w:cs="Times New Roman" w:hAnsi="Times New Roman"/>
          <w:b/>
          <w:bCs/>
          <w:sz w:val="24"/>
          <w:szCs w:val="24"/>
        </w:rPr>
        <w:t>Significance of insulin-like growth factor II mRNA-binding protein 3 expression in selected thyroid lesions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-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Prognostic Role of CD44, </w:t>
      </w:r>
      <w:r>
        <w:rPr>
          <w:rFonts w:ascii="Times New Roman" w:cs="Times New Roman" w:hAnsi="Times New Roman"/>
          <w:b/>
          <w:bCs/>
          <w:sz w:val="24"/>
          <w:szCs w:val="24"/>
        </w:rPr>
        <w:t>Smoothelin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and MUC1 in Urinary Bladder Carcinoma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-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Significance of Stathmin1 and Acetyl-CoA </w:t>
      </w:r>
      <w:r>
        <w:rPr>
          <w:rFonts w:ascii="Times New Roman" w:cs="Times New Roman" w:hAnsi="Times New Roman"/>
          <w:b/>
          <w:bCs/>
          <w:sz w:val="24"/>
          <w:szCs w:val="24"/>
        </w:rPr>
        <w:t>Synthetase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2 Expression and Morphometric Analysis in Colorectal Carcinoma and Precancerous Lesions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Evaluating the expression of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immunohistochemical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panel of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p53, CDX2, IMP3 and AMCAR in grading dysplasia of Barrett’s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esophagus and predicting the progression to esophageal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adenocarcinoma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The Role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IMP3 And BCL2 In Differentiating Between Irritated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Seborrheic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Keratosis,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Insitu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And Invasive Squamous Cell Carcinomas Of The Skin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4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Attended Workshops, Symposiums, and Conferences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hAnsi="Times New Roman"/>
          <w:sz w:val="26"/>
          <w:szCs w:val="26"/>
        </w:rPr>
        <w:t xml:space="preserve"> "</w:t>
      </w:r>
      <w:r>
        <w:rPr>
          <w:rFonts w:ascii="Times New Roman" w:cs="Times New Roman" w:hAnsi="Times New Roman"/>
          <w:sz w:val="26"/>
          <w:szCs w:val="26"/>
        </w:rPr>
        <w:t>List name and year</w:t>
      </w:r>
      <w:r>
        <w:rPr>
          <w:rFonts w:ascii="Times New Roman" w:cs="Times New Roman" w:hAnsi="Times New Roman"/>
          <w:sz w:val="26"/>
          <w:szCs w:val="26"/>
        </w:rPr>
        <w:t>";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37"/>
        <w:gridCol w:w="2030"/>
      </w:tblGrid>
      <w:tr>
        <w:trPr>
          <w:trHeight w:val="808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1023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color w:val="000000"/>
                <w:sz w:val="32"/>
                <w:szCs w:val="32"/>
                <w:rtl/>
                <w:lang w:bidi="ar-EG"/>
              </w:rPr>
              <w:t>حضور مؤتمر الكلية الملكية لعلم الأمراض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lang w:bidi="ar-IQ"/>
              </w:rPr>
              <w:t xml:space="preserve">Breast and GIT pathology course 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lang w:bidi="ar-EG"/>
              </w:rPr>
              <w:t>(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  <w:lang w:bidi="ar-EG"/>
              </w:rPr>
              <w:t>فى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  <w:lang w:bidi="ar-IQ"/>
              </w:rPr>
              <w:t>30-31/7/2015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15</w:t>
            </w:r>
          </w:p>
        </w:tc>
      </w:tr>
      <w:tr>
        <w:tblPrEx/>
        <w:trPr>
          <w:trHeight w:val="1023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32"/>
                <w:szCs w:val="32"/>
                <w:rtl/>
                <w:lang w:bidi="ar-EG"/>
              </w:rPr>
              <w:t>حضور ورشة العمل التى اقيمت فى وحدة الكشف المبكر للأورام فى مستشفى النساء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Arial" w:hAnsi="Arial"/>
                <w:color w:val="000000"/>
                <w:sz w:val="32"/>
                <w:szCs w:val="32"/>
                <w:rtl/>
                <w:lang w:bidi="ar-EG"/>
              </w:rPr>
              <w:t>والتوليد –جامعة عين شمس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lang w:bidi="ar-EG"/>
              </w:rPr>
              <w:t xml:space="preserve">  (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lang w:bidi="ar-EG"/>
              </w:rPr>
              <w:t>Clinico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lang w:bidi="ar-EG"/>
              </w:rPr>
              <w:t>-Pathological Approach of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lang w:bidi="ar-EG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lang w:bidi="ar-EG"/>
              </w:rPr>
              <w:t>Endometrial Pathology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  <w:lang w:bidi="ar-EG"/>
              </w:rPr>
              <w:t>5/12/ 2015</w:t>
            </w:r>
          </w:p>
        </w:tc>
      </w:tr>
      <w:tr>
        <w:tblPrEx/>
        <w:trPr>
          <w:trHeight w:val="1023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32"/>
                <w:szCs w:val="32"/>
                <w:lang w:bidi="ar-EG"/>
              </w:rPr>
              <w:t>Lung biopsies in the current clinical and pathological practice Multidisciplinary approach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color w:val="000000"/>
                <w:sz w:val="32"/>
                <w:szCs w:val="32"/>
                <w:rtl/>
                <w:lang w:bidi="ar-IQ"/>
              </w:rPr>
              <w:t>30/11/2016</w:t>
            </w:r>
          </w:p>
        </w:tc>
      </w:tr>
      <w:tr>
        <w:tblPrEx/>
        <w:trPr>
          <w:trHeight w:val="1023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Arial" w:hAnsi="Arial"/>
                <w:color w:val="000000"/>
                <w:sz w:val="32"/>
                <w:szCs w:val="32"/>
                <w:lang w:bidi="ar-EG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lang w:bidi="ar-IQ"/>
              </w:rPr>
              <w:t xml:space="preserve">1st Nottingham –Mansoura Breast pathology Symposium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 w:hint="cs"/>
                <w:color w:val="000000"/>
                <w:sz w:val="32"/>
                <w:szCs w:val="32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32"/>
                <w:szCs w:val="32"/>
                <w:rtl/>
                <w:lang w:bidi="ar-IQ"/>
              </w:rPr>
              <w:t>2016</w:t>
            </w:r>
          </w:p>
        </w:tc>
      </w:tr>
      <w:tr>
        <w:tblPrEx/>
        <w:trPr>
          <w:trHeight w:val="1023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lang w:bidi="ar-EG"/>
              </w:rPr>
              <w:t>soft tissue pathology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lang w:bidi="ar-EG"/>
              </w:rPr>
              <w:t xml:space="preserve"> –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lang w:bidi="ar-EG"/>
              </w:rPr>
              <w:t>Ain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lang w:bidi="ar-EG"/>
              </w:rPr>
              <w:t xml:space="preserve"> shams workshops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 w:hint="cs"/>
                <w:color w:val="000000"/>
                <w:sz w:val="32"/>
                <w:szCs w:val="32"/>
                <w:rtl/>
                <w:lang w:bidi="ar-IQ"/>
              </w:rPr>
            </w:pPr>
            <w:r>
              <w:rPr>
                <w:rFonts w:ascii="Arial" w:hAnsi="Arial"/>
                <w:color w:val="000000"/>
                <w:sz w:val="32"/>
                <w:szCs w:val="32"/>
                <w:lang w:bidi="ar-IQ"/>
              </w:rPr>
              <w:t>2018</w:t>
            </w:r>
          </w:p>
        </w:tc>
      </w:tr>
      <w:tr>
        <w:tblPrEx/>
        <w:trPr>
          <w:trHeight w:val="1023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color w:val="000000"/>
                <w:sz w:val="32"/>
                <w:szCs w:val="32"/>
                <w:rtl/>
                <w:lang w:bidi="ar-EG"/>
              </w:rPr>
              <w:t xml:space="preserve">حضور </w:t>
            </w:r>
            <w:r>
              <w:rPr>
                <w:rFonts w:ascii="Arial" w:hAnsi="Arial" w:hint="cs"/>
                <w:color w:val="000000"/>
                <w:sz w:val="32"/>
                <w:szCs w:val="32"/>
                <w:rtl/>
                <w:lang w:bidi="ar-EG"/>
              </w:rPr>
              <w:t xml:space="preserve">اليوم العلمى </w:t>
            </w:r>
            <w:r>
              <w:rPr>
                <w:rFonts w:ascii="Arial" w:hAnsi="Arial"/>
                <w:color w:val="000000"/>
                <w:sz w:val="32"/>
                <w:szCs w:val="32"/>
                <w:rtl/>
                <w:lang w:bidi="ar-EG"/>
              </w:rPr>
              <w:t xml:space="preserve"> التى اقامت</w:t>
            </w:r>
            <w:r>
              <w:rPr>
                <w:rFonts w:ascii="Arial" w:hAnsi="Arial" w:hint="cs"/>
                <w:color w:val="000000"/>
                <w:sz w:val="32"/>
                <w:szCs w:val="32"/>
                <w:rtl/>
                <w:lang w:bidi="ar-EG"/>
              </w:rPr>
              <w:t>ه</w:t>
            </w:r>
            <w:r>
              <w:rPr>
                <w:rFonts w:ascii="Arial" w:hAnsi="Arial"/>
                <w:color w:val="000000"/>
                <w:sz w:val="32"/>
                <w:szCs w:val="32"/>
                <w:rtl/>
                <w:lang w:bidi="ar-EG"/>
              </w:rPr>
              <w:t xml:space="preserve"> لجنة التدريب المصرية لعلم الباثولوجى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32"/>
                <w:szCs w:val="32"/>
                <w:lang w:bidi="ar-IQ"/>
              </w:rPr>
            </w:pPr>
            <w:r>
              <w:rPr>
                <w:rFonts w:ascii="Arial" w:hAnsi="Arial" w:hint="cs"/>
                <w:color w:val="000000"/>
                <w:sz w:val="32"/>
                <w:szCs w:val="32"/>
                <w:rtl/>
                <w:lang w:bidi="ar-EG"/>
              </w:rPr>
              <w:t>25</w:t>
            </w:r>
            <w:r>
              <w:rPr>
                <w:rFonts w:ascii="Arial" w:hAnsi="Arial"/>
                <w:color w:val="000000"/>
                <w:sz w:val="32"/>
                <w:szCs w:val="32"/>
                <w:rtl/>
                <w:lang w:bidi="ar-EG"/>
              </w:rPr>
              <w:t>-</w:t>
            </w:r>
            <w:r>
              <w:rPr>
                <w:rFonts w:ascii="Arial" w:hAnsi="Arial" w:hint="cs"/>
                <w:color w:val="000000"/>
                <w:sz w:val="32"/>
                <w:szCs w:val="32"/>
                <w:rtl/>
                <w:lang w:bidi="ar-EG"/>
              </w:rPr>
              <w:t>26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  <w:lang w:bidi="ar-EG"/>
              </w:rPr>
              <w:t>/</w:t>
            </w: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  <w:lang w:bidi="ar-EG"/>
              </w:rPr>
              <w:t>10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  <w:lang w:bidi="ar-EG"/>
              </w:rPr>
              <w:t>/201</w:t>
            </w: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  <w:lang w:bidi="ar-EG"/>
              </w:rPr>
              <w:t>5</w:t>
            </w:r>
          </w:p>
        </w:tc>
      </w:tr>
      <w:tr>
        <w:tblPrEx/>
        <w:trPr>
          <w:trHeight w:val="1023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  <w:lang w:bidi="ar-EG"/>
              </w:rPr>
              <w:t xml:space="preserve">حضور المؤتمر الدولى الاول  للجمعيه المصرية لباثولوجيا  الامراض الجلديه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color w:val="000000"/>
                <w:sz w:val="32"/>
                <w:szCs w:val="32"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  <w:lang w:bidi="ar-EG"/>
              </w:rPr>
              <w:t>-21/2/2020</w:t>
            </w:r>
          </w:p>
        </w:tc>
      </w:tr>
      <w:tr>
        <w:tblPrEx/>
        <w:trPr>
          <w:trHeight w:val="1023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/>
                <w:color w:val="000000"/>
                <w:sz w:val="32"/>
                <w:szCs w:val="32"/>
                <w:rtl/>
                <w:lang w:bidi="ar-EG"/>
              </w:rPr>
              <w:t>حضور ورشة العمل التى اقامتها لجنة التدريب المصرية لعلم الباثولوجى بالأشتراك مع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Arial" w:hAnsi="Arial"/>
                <w:color w:val="000000"/>
                <w:sz w:val="32"/>
                <w:szCs w:val="32"/>
                <w:rtl/>
                <w:lang w:bidi="ar-EG"/>
              </w:rPr>
              <w:t>كلية طب الأزهر وكلية طب الزقازيق بعنوان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lang w:bidi="ar-EG"/>
              </w:rPr>
              <w:t>Dermatopathology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lang w:bidi="ar-EG"/>
              </w:rPr>
              <w:t xml:space="preserve">) </w:t>
            </w:r>
            <w:r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lang w:bidi="ar-EG"/>
              </w:rPr>
              <w:t>(</w:t>
            </w:r>
            <w:r>
              <w:rPr>
                <w:rFonts w:ascii="Arial" w:hAnsi="Arial"/>
                <w:color w:val="000000"/>
                <w:sz w:val="32"/>
                <w:szCs w:val="32"/>
                <w:rtl/>
                <w:lang w:bidi="ar-EG"/>
              </w:rPr>
              <w:t>11-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  <w:lang w:bidi="ar-EG"/>
              </w:rPr>
              <w:t>15/2/2016</w:t>
            </w:r>
          </w:p>
        </w:tc>
      </w:tr>
      <w:tr>
        <w:tblPrEx/>
        <w:trPr>
          <w:trHeight w:val="1023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7"/>
              </w:numPr>
              <w:bidi/>
              <w:contextualSpacing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  <w:lang w:bidi="ar-EG"/>
              </w:rPr>
            </w:pPr>
            <w:r>
              <w:rPr>
                <w:rFonts w:ascii="Arial" w:hAnsi="Arial"/>
                <w:color w:val="000000"/>
                <w:sz w:val="32"/>
                <w:szCs w:val="32"/>
                <w:rtl/>
                <w:lang w:bidi="ar-EG"/>
              </w:rPr>
              <w:t>حضور اللقاء العلمي للجمعية المصرية للباثولوجي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  <w:lang w:bidi="ar-EG"/>
              </w:rPr>
              <w:t xml:space="preserve"> فى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Arial" w:hAnsi="Arial"/>
                <w:b/>
                <w:bCs/>
                <w:color w:val="000000"/>
                <w:sz w:val="32"/>
                <w:szCs w:val="32"/>
                <w:lang w:bidi="ar-EG"/>
              </w:rPr>
            </w:pP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  <w:lang w:bidi="ar-EG"/>
              </w:rPr>
              <w:t>10-11/11/2019</w:t>
            </w:r>
            <w:r>
              <w:rPr>
                <w:rFonts w:ascii="Arial" w:hAnsi="Arial"/>
                <w:b/>
                <w:bCs/>
                <w:color w:val="000000"/>
                <w:sz w:val="32"/>
                <w:szCs w:val="32"/>
                <w:lang w:bidi="ar-EG"/>
              </w:rPr>
              <w:t>.</w:t>
            </w: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23"/>
        </w:numPr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B</w:t>
      </w:r>
      <w:r>
        <w:rPr>
          <w:rFonts w:ascii="Times New Roman" w:cs="Times New Roman" w:hAnsi="Times New Roman"/>
          <w:b/>
          <w:bCs/>
          <w:sz w:val="28"/>
          <w:szCs w:val="28"/>
        </w:rPr>
        <w:t>ooks published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6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Positions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>
        <w:trPr>
          <w:trHeight w:val="350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7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Activities in faculty/university/community service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>
        <w:trPr>
          <w:trHeight w:val="468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4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4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404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Teaching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(Rou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nds and lectures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2007-2025</w:t>
            </w:r>
          </w:p>
        </w:tc>
      </w:tr>
      <w:tr>
        <w:tblPrEx/>
        <w:trPr>
          <w:trHeight w:val="404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Cl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al meeting.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2020</w:t>
            </w:r>
          </w:p>
        </w:tc>
      </w:tr>
      <w:tr>
        <w:tblPrEx/>
        <w:trPr>
          <w:trHeight w:val="377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M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2021</w:t>
            </w:r>
          </w:p>
        </w:tc>
      </w:tr>
      <w:tr>
        <w:tblPrEx/>
        <w:trPr>
          <w:trHeight w:val="377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M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edical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Convoys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bidi="ar-EG"/>
              </w:rPr>
              <w:t>2022</w:t>
            </w:r>
          </w:p>
        </w:tc>
      </w:tr>
      <w:tr>
        <w:tblPrEx/>
        <w:trPr>
          <w:trHeight w:val="377" w:hRule="atLeast"/>
        </w:trPr>
        <w:tc>
          <w:tcPr>
            <w:tcW w:w="5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bidi/>
              <w:adjustRightInd w:val="false"/>
              <w:spacing w:after="0" w:lineRule="auto" w:line="240"/>
              <w:jc w:val="right"/>
              <w:rPr>
                <w:rFonts w:ascii="Times New Roman" w:cs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bidi="ar-EG"/>
              </w:rPr>
              <w:t>2021</w:t>
            </w: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8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Consulting Experience (if any)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9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Additional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sectPr>
      <w:footerReference w:type="even" r:id="rId3"/>
      <w:footerReference w:type="default" r:id="rId4"/>
      <w:pgSz w:w="11906" w:h="16838" w:orient="portrait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PF Agora Serif Pro">
    <w:altName w:val="Times New 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20</w:t>
    </w:r>
    <w:r>
      <w:rPr>
        <w:rStyle w:val="style41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8</w:t>
    </w:r>
    <w:r>
      <w:rPr>
        <w:rStyle w:val="style41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382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120"/>
        </w:tabs>
        <w:ind w:left="6120" w:hanging="360"/>
      </w:pPr>
    </w:lvl>
  </w:abstractNum>
  <w:abstractNum w:abstractNumId="4">
    <w:nsid w:val="00000004"/>
    <w:multiLevelType w:val="hybridMultilevel"/>
    <w:tmpl w:val="C052A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left" w:leader="none" w:pos="1080"/>
        </w:tabs>
        <w:ind w:left="1080" w:hanging="720"/>
      </w:pPr>
      <w:rPr>
        <w:rFonts w:hint="default"/>
        <w:b w:val="false"/>
      </w:rPr>
    </w:lvl>
    <w:lvl w:ilvl="1">
      <w:start w:val="50"/>
      <w:numFmt w:val="decimal"/>
      <w:isLgl/>
      <w:lvlText w:val="%1.%2."/>
      <w:lvlJc w:val="left"/>
      <w:pPr>
        <w:tabs>
          <w:tab w:val="left" w:leader="none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leader="none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left" w:leader="none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left" w:leader="none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left" w:leader="none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left" w:leader="none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left" w:leader="none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leader="none" w:pos="2520"/>
        </w:tabs>
        <w:ind w:left="2520" w:hanging="2160"/>
      </w:pPr>
      <w:rPr>
        <w:rFonts w:hint="default"/>
        <w:b/>
      </w:rPr>
    </w:lvl>
  </w:abstractNum>
  <w:abstractNum w:abstractNumId="6">
    <w:nsid w:val="00000006"/>
    <w:multiLevelType w:val="hybridMultilevel"/>
    <w:tmpl w:val="4C5C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8">
    <w:nsid w:val="00000008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cs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9">
    <w:nsid w:val="0000000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000000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15480"/>
        </w:tabs>
        <w:ind w:left="15480" w:hanging="360"/>
      </w:pPr>
    </w:lvl>
  </w:abstractNum>
  <w:abstractNum w:abstractNumId="11">
    <w:nsid w:val="0000000B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7200"/>
        </w:tabs>
        <w:ind w:left="7200" w:hanging="360"/>
      </w:pPr>
    </w:lvl>
  </w:abstractNum>
  <w:abstractNum w:abstractNumId="12">
    <w:nsid w:val="0000000C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/>
      </w:r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3">
    <w:nsid w:val="0000000D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left" w:leader="none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left" w:leader="none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left" w:leader="none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leader="none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leader="none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leader="none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leader="none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leader="none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leader="none" w:pos="5760"/>
        </w:tabs>
        <w:ind w:left="5760" w:right="5760" w:hanging="180"/>
      </w:pPr>
    </w:lvl>
  </w:abstractNum>
  <w:abstractNum w:abstractNumId="14">
    <w:nsid w:val="0000000E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000000F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5580"/>
        </w:tabs>
        <w:ind w:left="5580" w:hanging="360"/>
      </w:pPr>
    </w:lvl>
  </w:abstractNum>
  <w:abstractNum w:abstractNumId="16">
    <w:nsid w:val="00000010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7">
    <w:nsid w:val="00000011"/>
    <w:multiLevelType w:val="hybridMultilevel"/>
    <w:tmpl w:val="72CC7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9">
    <w:nsid w:val="00000013"/>
    <w:multiLevelType w:val="hybridMultilevel"/>
    <w:tmpl w:val="1C147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1">
    <w:nsid w:val="00000015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00000016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3">
    <w:nsid w:val="00000017"/>
    <w:multiLevelType w:val="multilevel"/>
    <w:tmpl w:val="A71ED2A6"/>
    <w:lvl w:ilvl="0">
      <w:start w:val="11"/>
      <w:numFmt w:val="decimal"/>
      <w:lvlText w:val="%1."/>
      <w:lvlJc w:val="left"/>
      <w:pPr>
        <w:tabs>
          <w:tab w:val="left" w:leader="none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left" w:leader="none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leader="none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leader="none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leader="none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leader="none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leader="none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leader="none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leader="none" w:pos="5040"/>
        </w:tabs>
        <w:ind w:left="5040" w:hanging="2160"/>
      </w:pPr>
      <w:rPr>
        <w:rFonts w:hint="default"/>
      </w:rPr>
    </w:lvl>
  </w:abstractNum>
  <w:abstractNum w:abstractNumId="24">
    <w:nsid w:val="00000018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>
    <w:nsid w:val="00000019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false"/>
        <w:bCs w:val="fals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0000001A"/>
    <w:multiLevelType w:val="multilevel"/>
    <w:tmpl w:val="0CBAC1F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7"/>
  </w:num>
  <w:num w:numId="17">
    <w:abstractNumId w:val="13"/>
  </w:num>
  <w:num w:numId="18">
    <w:abstractNumId w:val="23"/>
  </w:num>
  <w:num w:numId="19">
    <w:abstractNumId w:val="5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"/>
  </w:num>
  <w:num w:numId="23">
    <w:abstractNumId w:val="0"/>
  </w:num>
  <w:num w:numId="24">
    <w:abstractNumId w:val="4"/>
  </w:num>
  <w:num w:numId="25">
    <w:abstractNumId w:val="6"/>
  </w:num>
  <w:num w:numId="26">
    <w:abstractNumId w:val="19"/>
  </w:num>
  <w:num w:numId="27">
    <w:abstractNumId w:val="17"/>
  </w:num>
  <w:num w:numId="28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AU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Arial" w:eastAsia="Calibri" w:hAnsi="Calibri"/>
      <w:sz w:val="22"/>
      <w:szCs w:val="22"/>
      <w:lang w:val="en-US"/>
    </w:rPr>
  </w:style>
  <w:style w:type="paragraph" w:styleId="style1">
    <w:name w:val="heading 1"/>
    <w:basedOn w:val="style0"/>
    <w:next w:val="style0"/>
    <w:link w:val="style4098"/>
    <w:qFormat/>
    <w:pPr>
      <w:keepNext/>
      <w:bidi/>
      <w:spacing w:before="240" w:after="60"/>
      <w:outlineLvl w:val="0"/>
    </w:pPr>
    <w:rPr>
      <w:rFonts w:ascii="Cambria" w:cs="Times New Roman" w:eastAsia="Times New Roman" w:hAnsi="Cambria"/>
      <w:b/>
      <w:bCs/>
      <w:kern w:val="32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color w:val="000000"/>
      <w:sz w:val="24"/>
      <w:szCs w:val="24"/>
      <w:lang w:bidi="ar-EG"/>
    </w:rPr>
  </w:style>
  <w:style w:type="character" w:customStyle="1" w:styleId="style4097">
    <w:name w:val="hit"/>
    <w:basedOn w:val="style65"/>
    <w:next w:val="style4097"/>
  </w:style>
  <w:style w:type="character" w:customStyle="1" w:styleId="style4098">
    <w:name w:val="Heading 1 Char_376c9e3e-2739-4b15-9e82-d9d0fab82b27"/>
    <w:next w:val="style4098"/>
    <w:link w:val="style1"/>
    <w:rPr>
      <w:rFonts w:ascii="Cambria" w:hAnsi="Cambria"/>
      <w:b/>
      <w:bCs/>
      <w:kern w:val="32"/>
      <w:sz w:val="32"/>
      <w:szCs w:val="32"/>
      <w:lang w:val="en-US" w:bidi="ar-SA" w:eastAsia="en-US"/>
    </w:rPr>
  </w:style>
  <w:style w:type="paragraph" w:styleId="style34">
    <w:name w:val="caption"/>
    <w:basedOn w:val="style0"/>
    <w:next w:val="style0"/>
    <w:qFormat/>
    <w:pPr>
      <w:spacing w:lineRule="auto" w:line="240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style4099">
    <w:name w:val="Body Text Indent 2 Char"/>
    <w:next w:val="style4099"/>
    <w:link w:val="style82"/>
    <w:rPr>
      <w:sz w:val="28"/>
      <w:szCs w:val="28"/>
      <w:lang w:bidi="ar-EG"/>
    </w:rPr>
  </w:style>
  <w:style w:type="paragraph" w:styleId="style82">
    <w:name w:val="Body Text Indent 2"/>
    <w:basedOn w:val="style0"/>
    <w:next w:val="style82"/>
    <w:link w:val="style4099"/>
    <w:pPr>
      <w:spacing w:after="0" w:lineRule="auto" w:line="360"/>
      <w:ind w:right="170" w:firstLine="720"/>
      <w:jc w:val="lowKashida"/>
    </w:pPr>
    <w:rPr>
      <w:rFonts w:ascii="Times New Roman" w:cs="Times New Roman" w:eastAsia="Times New Roman" w:hAnsi="Times New Roman"/>
      <w:sz w:val="28"/>
      <w:szCs w:val="28"/>
      <w:lang w:bidi="ar-EG"/>
    </w:rPr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</w:pPr>
    <w:rPr/>
  </w:style>
  <w:style w:type="character" w:styleId="style41">
    <w:name w:val="page number"/>
    <w:basedOn w:val="style65"/>
    <w:next w:val="style41"/>
  </w:style>
  <w:style w:type="paragraph" w:styleId="style153">
    <w:name w:val="Balloon Text"/>
    <w:basedOn w:val="style0"/>
    <w:next w:val="style153"/>
    <w:link w:val="style4100"/>
    <w:pPr>
      <w:spacing w:after="0" w:lineRule="auto" w:line="240"/>
    </w:pPr>
    <w:rPr>
      <w:rFonts w:ascii="Tahoma" w:cs="Times New Roman" w:hAnsi="Tahoma"/>
      <w:sz w:val="16"/>
      <w:szCs w:val="16"/>
    </w:rPr>
  </w:style>
  <w:style w:type="character" w:customStyle="1" w:styleId="style4100">
    <w:name w:val="Balloon Text Char"/>
    <w:next w:val="style4100"/>
    <w:link w:val="style153"/>
    <w:rPr>
      <w:rFonts w:ascii="Tahoma" w:cs="Tahoma" w:eastAsia="Calibri" w:hAnsi="Tahoma"/>
      <w:sz w:val="16"/>
      <w:szCs w:val="16"/>
    </w:rPr>
  </w:style>
  <w:style w:type="paragraph" w:customStyle="1" w:styleId="style4101">
    <w:name w:val="Default"/>
    <w:next w:val="style4101"/>
    <w:pPr>
      <w:autoSpaceDE w:val="false"/>
      <w:autoSpaceDN w:val="false"/>
      <w:adjustRightInd w:val="false"/>
    </w:pPr>
    <w:rPr>
      <w:color w:val="000000"/>
      <w:sz w:val="24"/>
      <w:szCs w:val="24"/>
      <w:lang w:val="en-US"/>
    </w:rPr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character" w:customStyle="1" w:styleId="style4102">
    <w:name w:val="Unresolved Mention"/>
    <w:basedOn w:val="style65"/>
    <w:next w:val="style4102"/>
    <w:uiPriority w:val="99"/>
    <w:rPr>
      <w:color w:val="605e5c"/>
      <w:shd w:val="clear" w:color="auto" w:fill="e1dfdd"/>
    </w:rPr>
  </w:style>
  <w:style w:type="character" w:customStyle="1" w:styleId="style4103">
    <w:name w:val="A3"/>
    <w:next w:val="style4103"/>
    <w:uiPriority w:val="99"/>
    <w:rPr>
      <w:rFonts w:cs="PF Agora Serif Pro"/>
      <w:b/>
      <w:bCs/>
      <w:color w:val="000000"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CD5B6-268E-428A-9A3E-D9E7AD01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897</Words>
  <Pages>8</Pages>
  <Characters>5824</Characters>
  <Application>WPS Office</Application>
  <DocSecurity>0</DocSecurity>
  <Paragraphs>363</Paragraphs>
  <ScaleCrop>false</ScaleCrop>
  <LinksUpToDate>false</LinksUpToDate>
  <CharactersWithSpaces>6643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٢٠٢٥-٠٥-٢٢T١٦:٠٩:٠٠Z</dcterms:created>
  <dc:creator>xp</dc:creator>
  <lastModifiedBy>M2101K9AG</lastModifiedBy>
  <lastPrinted>٢٠٢١-٠٢-١٩T٢٠:٠٤:٠٠Z</lastPrinted>
  <dcterms:modified xsi:type="dcterms:W3CDTF">٢٠٢٥-١٢-٢٧T١٨:٣٨:٣٠Z</dcterms:modified>
  <revision>2</revision>
  <dc:title>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e3f3f608ba2b496eb3896d90464f0975</vt:lpwstr>
  </property>
</Properties>
</file>